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E9" w:rsidRPr="00BF22FC" w:rsidRDefault="00344EE9" w:rsidP="00344EE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Calibri"/>
          <w:b/>
          <w:bCs/>
          <w:color w:val="0F243E"/>
          <w:sz w:val="44"/>
          <w:szCs w:val="44"/>
        </w:rPr>
      </w:pPr>
      <w:r w:rsidRPr="00BF22FC">
        <w:rPr>
          <w:rFonts w:cs="Calibri"/>
          <w:b/>
          <w:bCs/>
          <w:color w:val="0F243E"/>
          <w:sz w:val="44"/>
          <w:szCs w:val="44"/>
        </w:rPr>
        <w:t>COMMUNIQU</w:t>
      </w:r>
      <w:r w:rsidR="0003761D" w:rsidRPr="00BF22FC">
        <w:rPr>
          <w:rFonts w:cs="Calibri"/>
          <w:b/>
          <w:bCs/>
          <w:color w:val="0F243E"/>
          <w:sz w:val="44"/>
          <w:szCs w:val="44"/>
        </w:rPr>
        <w:t>É</w:t>
      </w:r>
      <w:r w:rsidRPr="00BF22FC">
        <w:rPr>
          <w:rFonts w:cs="Calibri"/>
          <w:b/>
          <w:bCs/>
          <w:color w:val="0F243E"/>
          <w:sz w:val="44"/>
          <w:szCs w:val="44"/>
        </w:rPr>
        <w:t xml:space="preserve"> DE PRESSE</w:t>
      </w:r>
    </w:p>
    <w:p w:rsidR="00344EE9" w:rsidRPr="00FF6662" w:rsidRDefault="008B61EB" w:rsidP="00344EE9">
      <w:pPr>
        <w:autoSpaceDE w:val="0"/>
        <w:autoSpaceDN w:val="0"/>
        <w:adjustRightInd w:val="0"/>
        <w:spacing w:after="0" w:line="240" w:lineRule="auto"/>
        <w:ind w:left="-1276"/>
        <w:jc w:val="right"/>
        <w:rPr>
          <w:rFonts w:cs="Calibri"/>
          <w:iCs/>
          <w:color w:val="0F243E"/>
          <w:sz w:val="24"/>
          <w:szCs w:val="24"/>
        </w:rPr>
      </w:pPr>
      <w:proofErr w:type="spellStart"/>
      <w:r>
        <w:rPr>
          <w:rFonts w:cs="Calibri"/>
          <w:iCs/>
          <w:color w:val="0F243E"/>
          <w:sz w:val="24"/>
          <w:szCs w:val="24"/>
        </w:rPr>
        <w:t>Treillières</w:t>
      </w:r>
      <w:proofErr w:type="spellEnd"/>
      <w:r>
        <w:rPr>
          <w:rFonts w:cs="Calibri"/>
          <w:iCs/>
          <w:color w:val="0F243E"/>
          <w:sz w:val="24"/>
          <w:szCs w:val="24"/>
        </w:rPr>
        <w:t xml:space="preserve">, le </w:t>
      </w:r>
      <w:r w:rsidR="006918F6">
        <w:rPr>
          <w:rFonts w:cs="Calibri"/>
          <w:iCs/>
          <w:color w:val="0F243E"/>
          <w:sz w:val="24"/>
          <w:szCs w:val="24"/>
        </w:rPr>
        <w:t xml:space="preserve">17 </w:t>
      </w:r>
      <w:r w:rsidR="00DE4695">
        <w:rPr>
          <w:rFonts w:cs="Calibri"/>
          <w:iCs/>
          <w:color w:val="0F243E"/>
          <w:sz w:val="24"/>
          <w:szCs w:val="24"/>
        </w:rPr>
        <w:t>Septembre 2015</w:t>
      </w:r>
    </w:p>
    <w:p w:rsidR="00CE7A9C" w:rsidRPr="00BF22FC" w:rsidRDefault="00CE7A9C" w:rsidP="00344E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</w:p>
    <w:p w:rsidR="00BE60F0" w:rsidRPr="00E01C3B" w:rsidRDefault="00BE60F0" w:rsidP="00C84A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44"/>
          <w:szCs w:val="44"/>
        </w:rPr>
      </w:pPr>
    </w:p>
    <w:p w:rsidR="003A7D25" w:rsidRDefault="000C3894" w:rsidP="00C84A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44"/>
          <w:szCs w:val="44"/>
        </w:rPr>
      </w:pPr>
      <w:proofErr w:type="spellStart"/>
      <w:r>
        <w:rPr>
          <w:rFonts w:cs="Calibri"/>
          <w:b/>
          <w:bCs/>
          <w:color w:val="002060"/>
          <w:sz w:val="44"/>
          <w:szCs w:val="44"/>
        </w:rPr>
        <w:t>Isicod</w:t>
      </w:r>
      <w:proofErr w:type="spellEnd"/>
      <w:r w:rsidR="00095D5C">
        <w:rPr>
          <w:rFonts w:cs="Calibri"/>
          <w:b/>
          <w:bCs/>
          <w:color w:val="002060"/>
          <w:sz w:val="44"/>
          <w:szCs w:val="44"/>
        </w:rPr>
        <w:t xml:space="preserve"> intègre le G</w:t>
      </w:r>
      <w:r>
        <w:rPr>
          <w:rFonts w:cs="Calibri"/>
          <w:b/>
          <w:bCs/>
          <w:color w:val="002060"/>
          <w:sz w:val="44"/>
          <w:szCs w:val="44"/>
        </w:rPr>
        <w:t xml:space="preserve">roupe TIMCOD </w:t>
      </w:r>
      <w:r w:rsidR="003A7D25">
        <w:rPr>
          <w:rFonts w:cs="Calibri"/>
          <w:b/>
          <w:bCs/>
          <w:color w:val="002060"/>
          <w:sz w:val="44"/>
          <w:szCs w:val="44"/>
        </w:rPr>
        <w:t>et</w:t>
      </w:r>
    </w:p>
    <w:p w:rsidR="00E01C3B" w:rsidRDefault="000C3894" w:rsidP="00C84A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44"/>
          <w:szCs w:val="44"/>
        </w:rPr>
      </w:pPr>
      <w:proofErr w:type="gramStart"/>
      <w:r>
        <w:rPr>
          <w:rFonts w:cs="Calibri"/>
          <w:b/>
          <w:bCs/>
          <w:color w:val="002060"/>
          <w:sz w:val="44"/>
          <w:szCs w:val="44"/>
        </w:rPr>
        <w:t>devient</w:t>
      </w:r>
      <w:proofErr w:type="gramEnd"/>
      <w:r>
        <w:rPr>
          <w:rFonts w:cs="Calibri"/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rFonts w:cs="Calibri"/>
          <w:b/>
          <w:bCs/>
          <w:color w:val="002060"/>
          <w:sz w:val="44"/>
          <w:szCs w:val="44"/>
        </w:rPr>
        <w:t>Timcod</w:t>
      </w:r>
      <w:proofErr w:type="spellEnd"/>
      <w:r>
        <w:rPr>
          <w:rFonts w:cs="Calibri"/>
          <w:b/>
          <w:bCs/>
          <w:color w:val="002060"/>
          <w:sz w:val="44"/>
          <w:szCs w:val="44"/>
        </w:rPr>
        <w:t xml:space="preserve"> </w:t>
      </w:r>
      <w:proofErr w:type="spellStart"/>
      <w:r>
        <w:rPr>
          <w:rFonts w:cs="Calibri"/>
          <w:b/>
          <w:bCs/>
          <w:color w:val="002060"/>
          <w:sz w:val="44"/>
          <w:szCs w:val="44"/>
        </w:rPr>
        <w:t>Sud-Ouest</w:t>
      </w:r>
      <w:proofErr w:type="spellEnd"/>
    </w:p>
    <w:p w:rsidR="00C84A20" w:rsidRPr="00BF22FC" w:rsidRDefault="00274CA4" w:rsidP="00C84A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16"/>
          <w:szCs w:val="1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179955" cy="92519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20" w:rsidRDefault="00BB3744" w:rsidP="00295BF0">
      <w:pPr>
        <w:spacing w:after="0" w:line="240" w:lineRule="auto"/>
        <w:jc w:val="both"/>
        <w:rPr>
          <w:rFonts w:cs="Calibri"/>
          <w:b/>
          <w:i/>
          <w:color w:val="002060"/>
        </w:rPr>
      </w:pPr>
      <w:proofErr w:type="spellStart"/>
      <w:r>
        <w:rPr>
          <w:rFonts w:cs="Calibri"/>
          <w:b/>
          <w:i/>
          <w:color w:val="002060"/>
        </w:rPr>
        <w:t>Treillières</w:t>
      </w:r>
      <w:proofErr w:type="spellEnd"/>
      <w:r>
        <w:rPr>
          <w:rFonts w:cs="Calibri"/>
          <w:b/>
          <w:i/>
          <w:color w:val="002060"/>
        </w:rPr>
        <w:t>, le 1</w:t>
      </w:r>
      <w:r w:rsidR="00191DC4">
        <w:rPr>
          <w:rFonts w:cs="Calibri"/>
          <w:b/>
          <w:i/>
          <w:color w:val="002060"/>
        </w:rPr>
        <w:t xml:space="preserve">7 </w:t>
      </w:r>
      <w:r>
        <w:rPr>
          <w:rFonts w:cs="Calibri"/>
          <w:b/>
          <w:i/>
          <w:color w:val="002060"/>
        </w:rPr>
        <w:t xml:space="preserve">Septembre 2015 - </w:t>
      </w:r>
      <w:r w:rsidR="00BE60F0">
        <w:rPr>
          <w:rFonts w:cs="Calibri"/>
          <w:b/>
          <w:i/>
          <w:color w:val="002060"/>
        </w:rPr>
        <w:t xml:space="preserve">Le Groupe </w:t>
      </w:r>
      <w:proofErr w:type="spellStart"/>
      <w:r w:rsidR="00BE60F0">
        <w:rPr>
          <w:rFonts w:cs="Calibri"/>
          <w:b/>
          <w:i/>
          <w:color w:val="002060"/>
        </w:rPr>
        <w:t>Timcod</w:t>
      </w:r>
      <w:proofErr w:type="spellEnd"/>
      <w:r w:rsidR="00BE60F0">
        <w:rPr>
          <w:rFonts w:cs="Calibri"/>
          <w:b/>
          <w:i/>
          <w:color w:val="002060"/>
        </w:rPr>
        <w:t xml:space="preserve"> acteur majeur dans le domaine de l’intégration </w:t>
      </w:r>
      <w:r w:rsidR="00295BF0">
        <w:rPr>
          <w:rFonts w:cs="Calibri"/>
          <w:b/>
          <w:i/>
          <w:color w:val="002060"/>
        </w:rPr>
        <w:t xml:space="preserve">de solutions </w:t>
      </w:r>
      <w:r w:rsidR="00BE60F0">
        <w:rPr>
          <w:rFonts w:cs="Calibri"/>
          <w:b/>
          <w:i/>
          <w:color w:val="002060"/>
        </w:rPr>
        <w:t>informatique</w:t>
      </w:r>
      <w:r w:rsidR="00295BF0">
        <w:rPr>
          <w:rFonts w:cs="Calibri"/>
          <w:b/>
          <w:i/>
          <w:color w:val="002060"/>
        </w:rPr>
        <w:t>s</w:t>
      </w:r>
      <w:r w:rsidR="00BE60F0">
        <w:rPr>
          <w:rFonts w:cs="Calibri"/>
          <w:b/>
          <w:i/>
          <w:color w:val="002060"/>
        </w:rPr>
        <w:t xml:space="preserve"> mobile</w:t>
      </w:r>
      <w:r w:rsidR="00295BF0">
        <w:rPr>
          <w:rFonts w:cs="Calibri"/>
          <w:b/>
          <w:i/>
          <w:color w:val="002060"/>
        </w:rPr>
        <w:t>s</w:t>
      </w:r>
      <w:r w:rsidR="00BE60F0">
        <w:rPr>
          <w:rFonts w:cs="Calibri"/>
          <w:b/>
          <w:i/>
          <w:color w:val="002060"/>
        </w:rPr>
        <w:t xml:space="preserve"> annonce </w:t>
      </w:r>
      <w:r w:rsidR="00E01C3B" w:rsidRPr="00AC1FBB">
        <w:rPr>
          <w:rFonts w:cs="Calibri"/>
          <w:b/>
          <w:i/>
          <w:color w:val="002060"/>
        </w:rPr>
        <w:t xml:space="preserve">la montée au </w:t>
      </w:r>
      <w:r w:rsidR="003B57F3" w:rsidRPr="00AC1FBB">
        <w:rPr>
          <w:rFonts w:cs="Calibri"/>
          <w:b/>
          <w:i/>
          <w:color w:val="002060"/>
        </w:rPr>
        <w:t xml:space="preserve">capital </w:t>
      </w:r>
      <w:r w:rsidR="00E01C3B" w:rsidRPr="00AC1FBB">
        <w:rPr>
          <w:rFonts w:cs="Calibri"/>
          <w:b/>
          <w:i/>
          <w:color w:val="002060"/>
        </w:rPr>
        <w:t xml:space="preserve">dans </w:t>
      </w:r>
      <w:r w:rsidR="00A971B5" w:rsidRPr="00AC1FBB">
        <w:rPr>
          <w:rFonts w:cs="Calibri"/>
          <w:b/>
          <w:i/>
          <w:color w:val="002060"/>
        </w:rPr>
        <w:t xml:space="preserve">la société </w:t>
      </w:r>
      <w:r w:rsidR="00F70274">
        <w:rPr>
          <w:rFonts w:cs="Calibri"/>
          <w:b/>
          <w:i/>
          <w:color w:val="002060"/>
        </w:rPr>
        <w:t xml:space="preserve">Toulousaine </w:t>
      </w:r>
      <w:proofErr w:type="spellStart"/>
      <w:r w:rsidR="00E01C3B" w:rsidRPr="00AC1FBB">
        <w:rPr>
          <w:rFonts w:cs="Calibri"/>
          <w:b/>
          <w:i/>
          <w:color w:val="002060"/>
        </w:rPr>
        <w:t>Isicod</w:t>
      </w:r>
      <w:proofErr w:type="spellEnd"/>
      <w:r w:rsidR="00A971B5" w:rsidRPr="00AC1FBB">
        <w:rPr>
          <w:rFonts w:cs="Calibri"/>
          <w:b/>
          <w:i/>
          <w:color w:val="002060"/>
        </w:rPr>
        <w:t>, proche du Gro</w:t>
      </w:r>
      <w:r w:rsidR="00522089">
        <w:rPr>
          <w:rFonts w:cs="Calibri"/>
          <w:b/>
          <w:i/>
          <w:color w:val="002060"/>
        </w:rPr>
        <w:t>upe depuis sa création en 2003,</w:t>
      </w:r>
      <w:r w:rsidR="00E01C3B">
        <w:rPr>
          <w:rFonts w:cs="Calibri"/>
          <w:b/>
          <w:i/>
          <w:color w:val="002060"/>
        </w:rPr>
        <w:t xml:space="preserve"> et son </w:t>
      </w:r>
      <w:r w:rsidR="00BE60F0">
        <w:rPr>
          <w:rFonts w:cs="Calibri"/>
          <w:b/>
          <w:i/>
          <w:color w:val="002060"/>
        </w:rPr>
        <w:t>changement de nom</w:t>
      </w:r>
      <w:r w:rsidR="00E01C3B">
        <w:rPr>
          <w:rFonts w:cs="Calibri"/>
          <w:b/>
          <w:i/>
          <w:color w:val="002060"/>
        </w:rPr>
        <w:t>.</w:t>
      </w:r>
      <w:r w:rsidR="00BE60F0">
        <w:rPr>
          <w:rFonts w:cs="Calibri"/>
          <w:b/>
          <w:i/>
          <w:color w:val="002060"/>
        </w:rPr>
        <w:t xml:space="preserve"> A compte</w:t>
      </w:r>
      <w:r w:rsidR="00313CC0">
        <w:rPr>
          <w:rFonts w:cs="Calibri"/>
          <w:b/>
          <w:i/>
          <w:color w:val="002060"/>
        </w:rPr>
        <w:t>r</w:t>
      </w:r>
      <w:r w:rsidR="00BE60F0">
        <w:rPr>
          <w:rFonts w:cs="Calibri"/>
          <w:b/>
          <w:i/>
          <w:color w:val="002060"/>
        </w:rPr>
        <w:t xml:space="preserve"> du 1</w:t>
      </w:r>
      <w:r w:rsidR="00BE60F0" w:rsidRPr="00AC1FBB">
        <w:rPr>
          <w:rFonts w:cs="Calibri"/>
          <w:b/>
          <w:i/>
          <w:color w:val="002060"/>
        </w:rPr>
        <w:t>er</w:t>
      </w:r>
      <w:r w:rsidR="00BE60F0">
        <w:rPr>
          <w:rFonts w:cs="Calibri"/>
          <w:b/>
          <w:i/>
          <w:color w:val="002060"/>
        </w:rPr>
        <w:t xml:space="preserve"> Septembre 2015, </w:t>
      </w:r>
      <w:proofErr w:type="spellStart"/>
      <w:r w:rsidR="00BE60F0">
        <w:rPr>
          <w:rFonts w:cs="Calibri"/>
          <w:b/>
          <w:i/>
          <w:color w:val="002060"/>
        </w:rPr>
        <w:t>Isicod</w:t>
      </w:r>
      <w:proofErr w:type="spellEnd"/>
      <w:r w:rsidR="00BE60F0">
        <w:rPr>
          <w:rFonts w:cs="Calibri"/>
          <w:b/>
          <w:i/>
          <w:color w:val="002060"/>
        </w:rPr>
        <w:t xml:space="preserve"> devient </w:t>
      </w:r>
      <w:proofErr w:type="spellStart"/>
      <w:r w:rsidR="00313CC0">
        <w:rPr>
          <w:rFonts w:cs="Calibri"/>
          <w:b/>
          <w:i/>
          <w:color w:val="002060"/>
        </w:rPr>
        <w:t>Timcod</w:t>
      </w:r>
      <w:proofErr w:type="spellEnd"/>
      <w:r w:rsidR="00313CC0">
        <w:rPr>
          <w:rFonts w:cs="Calibri"/>
          <w:b/>
          <w:i/>
          <w:color w:val="002060"/>
        </w:rPr>
        <w:t xml:space="preserve"> </w:t>
      </w:r>
      <w:proofErr w:type="spellStart"/>
      <w:r w:rsidR="00313CC0">
        <w:rPr>
          <w:rFonts w:cs="Calibri"/>
          <w:b/>
          <w:i/>
          <w:color w:val="002060"/>
        </w:rPr>
        <w:t>Sud-Ouest</w:t>
      </w:r>
      <w:proofErr w:type="spellEnd"/>
      <w:r w:rsidR="00313CC0">
        <w:rPr>
          <w:rFonts w:cs="Calibri"/>
          <w:b/>
          <w:i/>
          <w:color w:val="002060"/>
        </w:rPr>
        <w:t xml:space="preserve">. </w:t>
      </w:r>
    </w:p>
    <w:p w:rsidR="00BE60F0" w:rsidRDefault="00822153" w:rsidP="00295BF0">
      <w:pPr>
        <w:spacing w:before="120" w:after="0" w:line="240" w:lineRule="auto"/>
        <w:jc w:val="both"/>
      </w:pPr>
      <w:r>
        <w:t xml:space="preserve">Suite </w:t>
      </w:r>
      <w:r w:rsidR="00E01C3B" w:rsidRPr="00AC1FBB">
        <w:t>à la prise de participat</w:t>
      </w:r>
      <w:r w:rsidR="00191DC4">
        <w:t xml:space="preserve">ion majoritaire du groupe </w:t>
      </w:r>
      <w:proofErr w:type="spellStart"/>
      <w:r w:rsidR="00191DC4">
        <w:t>Timcod</w:t>
      </w:r>
      <w:proofErr w:type="spellEnd"/>
      <w:r w:rsidR="00E01C3B" w:rsidRPr="00AC1FBB">
        <w:t xml:space="preserve"> de</w:t>
      </w:r>
      <w:r w:rsidR="00522089">
        <w:t xml:space="preserve"> </w:t>
      </w:r>
      <w:r w:rsidR="000C3894" w:rsidRPr="00AC1FBB">
        <w:t>l’</w:t>
      </w:r>
      <w:r w:rsidR="00C91623">
        <w:t>entité</w:t>
      </w:r>
      <w:r w:rsidR="00191DC4">
        <w:t xml:space="preserve"> Toulousaine </w:t>
      </w:r>
      <w:proofErr w:type="spellStart"/>
      <w:r w:rsidR="00191DC4">
        <w:t>Isicod</w:t>
      </w:r>
      <w:proofErr w:type="spellEnd"/>
      <w:r w:rsidR="00AC1FBB">
        <w:t xml:space="preserve">, </w:t>
      </w:r>
      <w:r w:rsidR="008116D3" w:rsidRPr="00AC1FBB">
        <w:t>cette dernière</w:t>
      </w:r>
      <w:r w:rsidR="005824A0" w:rsidRPr="00AC1FBB">
        <w:t xml:space="preserve"> </w:t>
      </w:r>
      <w:r w:rsidR="00FC5C3E" w:rsidRPr="00AC1FBB">
        <w:t xml:space="preserve">change </w:t>
      </w:r>
      <w:r w:rsidR="00DE4695" w:rsidRPr="00AC1FBB">
        <w:t xml:space="preserve">de nom et </w:t>
      </w:r>
      <w:r w:rsidR="00FC5C3E" w:rsidRPr="00AC1FBB">
        <w:t>devient</w:t>
      </w:r>
      <w:r w:rsidR="00DE4695" w:rsidRPr="00AC1FBB">
        <w:t xml:space="preserve"> </w:t>
      </w:r>
      <w:proofErr w:type="spellStart"/>
      <w:r w:rsidR="00DE4695" w:rsidRPr="00AC1FBB">
        <w:t>Timcod</w:t>
      </w:r>
      <w:proofErr w:type="spellEnd"/>
      <w:r w:rsidR="00DE4695" w:rsidRPr="00AC1FBB">
        <w:t xml:space="preserve"> </w:t>
      </w:r>
      <w:proofErr w:type="spellStart"/>
      <w:r w:rsidR="00FC5C3E" w:rsidRPr="00AC1FBB">
        <w:t>Sud-Ouest</w:t>
      </w:r>
      <w:proofErr w:type="spellEnd"/>
      <w:r w:rsidR="008116D3" w:rsidRPr="00AC1FBB">
        <w:t xml:space="preserve"> à partir du 1er Septembre 2015</w:t>
      </w:r>
      <w:r w:rsidR="00DE4695">
        <w:t xml:space="preserve">. </w:t>
      </w:r>
      <w:r w:rsidR="00627516">
        <w:t xml:space="preserve">L’agence </w:t>
      </w:r>
      <w:r w:rsidR="00DE4695">
        <w:t xml:space="preserve">conserve sa raison sociale « </w:t>
      </w:r>
      <w:r w:rsidR="00FC5C3E">
        <w:t>Isicod</w:t>
      </w:r>
      <w:r w:rsidR="00DE4695">
        <w:t xml:space="preserve">» mais change </w:t>
      </w:r>
      <w:r w:rsidR="008116D3">
        <w:t xml:space="preserve">de nom commercial et </w:t>
      </w:r>
      <w:r w:rsidR="00DE4695">
        <w:t xml:space="preserve">d’identité visuelle afin de lui permettre d’accompagner son développement et d’exprimer plus clairement ses valeurs et son appartenance au Groupe </w:t>
      </w:r>
      <w:proofErr w:type="spellStart"/>
      <w:r w:rsidR="00DE4695">
        <w:t>Timcod</w:t>
      </w:r>
      <w:proofErr w:type="spellEnd"/>
      <w:r w:rsidR="00DE4695">
        <w:t xml:space="preserve">. </w:t>
      </w:r>
      <w:r w:rsidR="00313CC0" w:rsidRPr="00313CC0">
        <w:t xml:space="preserve">Cette nouvelle dénomination affectera uniquement </w:t>
      </w:r>
      <w:r w:rsidR="00313CC0">
        <w:t>l’</w:t>
      </w:r>
      <w:r w:rsidR="00C91623">
        <w:t>entité</w:t>
      </w:r>
      <w:r w:rsidR="00313CC0">
        <w:t xml:space="preserve"> </w:t>
      </w:r>
      <w:r w:rsidR="00627516">
        <w:t>Toulousaine</w:t>
      </w:r>
      <w:r w:rsidR="00313CC0">
        <w:t xml:space="preserve">, les agences de Nantes, Lyon, Paris et Strasbourg </w:t>
      </w:r>
      <w:r w:rsidR="00313CC0" w:rsidRPr="00313CC0">
        <w:t xml:space="preserve">ayant déjà la dénomination </w:t>
      </w:r>
      <w:proofErr w:type="spellStart"/>
      <w:r w:rsidR="00313CC0">
        <w:t>Timcod</w:t>
      </w:r>
      <w:proofErr w:type="spellEnd"/>
      <w:r w:rsidR="00313CC0">
        <w:t>.</w:t>
      </w:r>
    </w:p>
    <w:p w:rsidR="00202CD3" w:rsidRPr="00295BF0" w:rsidRDefault="00202CD3" w:rsidP="00295BF0">
      <w:pPr>
        <w:spacing w:after="0" w:line="240" w:lineRule="auto"/>
        <w:jc w:val="both"/>
        <w:rPr>
          <w:sz w:val="16"/>
          <w:szCs w:val="16"/>
        </w:rPr>
      </w:pPr>
    </w:p>
    <w:p w:rsidR="00AF4BAB" w:rsidRDefault="008116D3" w:rsidP="00AF4BAB">
      <w:pPr>
        <w:spacing w:after="0" w:line="240" w:lineRule="auto"/>
        <w:jc w:val="both"/>
        <w:rPr>
          <w:i/>
        </w:rPr>
      </w:pPr>
      <w:r>
        <w:t>I</w:t>
      </w:r>
      <w:r w:rsidR="00627516" w:rsidRPr="0011315E">
        <w:t xml:space="preserve">mplantée à </w:t>
      </w:r>
      <w:proofErr w:type="spellStart"/>
      <w:r w:rsidR="00627516" w:rsidRPr="0011315E">
        <w:t>Bruguières</w:t>
      </w:r>
      <w:proofErr w:type="spellEnd"/>
      <w:r w:rsidR="00627516" w:rsidRPr="0011315E">
        <w:t xml:space="preserve"> près de </w:t>
      </w:r>
      <w:r w:rsidR="00627516">
        <w:t xml:space="preserve">Toulouse, </w:t>
      </w:r>
      <w:proofErr w:type="spellStart"/>
      <w:r w:rsidR="00627516">
        <w:t>Timcod</w:t>
      </w:r>
      <w:proofErr w:type="spellEnd"/>
      <w:r w:rsidR="00627516">
        <w:t xml:space="preserve"> </w:t>
      </w:r>
      <w:proofErr w:type="spellStart"/>
      <w:r w:rsidR="00627516">
        <w:t>Sud-Ouest</w:t>
      </w:r>
      <w:proofErr w:type="spellEnd"/>
      <w:r w:rsidR="00627516" w:rsidRPr="0011315E">
        <w:t xml:space="preserve"> est devenue en quelques années un acteur majeur sur le marché de l’intégration de solutions informatiques mobiles en région </w:t>
      </w:r>
      <w:r w:rsidR="00627516">
        <w:t>Midi-Pyrénées, Languedoc-Roussillon et Limousin.</w:t>
      </w:r>
      <w:r w:rsidR="00AF4BAB">
        <w:t xml:space="preserve"> </w:t>
      </w:r>
      <w:r w:rsidR="00AF4BAB" w:rsidRPr="00E4781C">
        <w:rPr>
          <w:i/>
          <w:color w:val="000000"/>
        </w:rPr>
        <w:t xml:space="preserve">« En devenant </w:t>
      </w:r>
      <w:proofErr w:type="spellStart"/>
      <w:r w:rsidR="00AF4BAB" w:rsidRPr="00E4781C">
        <w:rPr>
          <w:i/>
          <w:color w:val="000000"/>
        </w:rPr>
        <w:t>Timcod</w:t>
      </w:r>
      <w:proofErr w:type="spellEnd"/>
      <w:r w:rsidR="00AF4BAB" w:rsidRPr="00E4781C">
        <w:rPr>
          <w:i/>
          <w:color w:val="000000"/>
        </w:rPr>
        <w:t xml:space="preserve"> </w:t>
      </w:r>
      <w:proofErr w:type="spellStart"/>
      <w:r w:rsidR="00AF4BAB" w:rsidRPr="00E4781C">
        <w:rPr>
          <w:i/>
          <w:color w:val="000000"/>
        </w:rPr>
        <w:t>Sud-Ouest</w:t>
      </w:r>
      <w:proofErr w:type="spellEnd"/>
      <w:r w:rsidR="00AF4BAB" w:rsidRPr="00E4781C">
        <w:rPr>
          <w:i/>
          <w:color w:val="000000"/>
        </w:rPr>
        <w:t xml:space="preserve">, </w:t>
      </w:r>
      <w:r w:rsidR="00522089">
        <w:rPr>
          <w:i/>
          <w:color w:val="000000"/>
        </w:rPr>
        <w:t xml:space="preserve">l’agence de </w:t>
      </w:r>
      <w:proofErr w:type="spellStart"/>
      <w:r w:rsidR="00AF4BAB">
        <w:rPr>
          <w:i/>
          <w:color w:val="000000"/>
        </w:rPr>
        <w:t>Bruguières</w:t>
      </w:r>
      <w:proofErr w:type="spellEnd"/>
      <w:r w:rsidR="00AF4BAB">
        <w:rPr>
          <w:i/>
          <w:color w:val="000000"/>
        </w:rPr>
        <w:t xml:space="preserve"> </w:t>
      </w:r>
      <w:r w:rsidR="00AF4BAB" w:rsidRPr="00E4781C">
        <w:rPr>
          <w:i/>
          <w:color w:val="000000"/>
        </w:rPr>
        <w:t xml:space="preserve">qui accompagne déjà plus de </w:t>
      </w:r>
      <w:r w:rsidR="003B57F3" w:rsidRPr="00AC1FBB">
        <w:rPr>
          <w:i/>
          <w:color w:val="000000"/>
        </w:rPr>
        <w:t xml:space="preserve">600 </w:t>
      </w:r>
      <w:r w:rsidR="00AF4BAB" w:rsidRPr="00E4781C">
        <w:rPr>
          <w:i/>
          <w:color w:val="000000"/>
        </w:rPr>
        <w:t>clients, gagne en visibilité</w:t>
      </w:r>
      <w:r w:rsidR="00AF4BAB">
        <w:rPr>
          <w:i/>
          <w:color w:val="000000"/>
        </w:rPr>
        <w:t xml:space="preserve"> et notoriété </w:t>
      </w:r>
      <w:r w:rsidR="00AF4BAB" w:rsidRPr="00E4781C">
        <w:rPr>
          <w:i/>
          <w:color w:val="000000"/>
        </w:rPr>
        <w:t>»</w:t>
      </w:r>
      <w:r w:rsidR="00AF4BAB">
        <w:rPr>
          <w:color w:val="000000"/>
        </w:rPr>
        <w:t xml:space="preserve"> souligne Laurent </w:t>
      </w:r>
      <w:r w:rsidR="003B57F3">
        <w:rPr>
          <w:color w:val="000000"/>
        </w:rPr>
        <w:t>Gon</w:t>
      </w:r>
      <w:r w:rsidR="00AC1FBB" w:rsidRPr="00AC1FBB">
        <w:rPr>
          <w:color w:val="000000"/>
        </w:rPr>
        <w:t>ç</w:t>
      </w:r>
      <w:r w:rsidR="003B57F3">
        <w:rPr>
          <w:color w:val="000000"/>
        </w:rPr>
        <w:t>alves</w:t>
      </w:r>
      <w:r w:rsidR="00AF4BAB">
        <w:rPr>
          <w:color w:val="000000"/>
        </w:rPr>
        <w:t>, Directeur de l’</w:t>
      </w:r>
      <w:r w:rsidR="00C91623">
        <w:rPr>
          <w:color w:val="000000"/>
        </w:rPr>
        <w:t>entité</w:t>
      </w:r>
      <w:r w:rsidR="00AF4BAB">
        <w:rPr>
          <w:color w:val="000000"/>
        </w:rPr>
        <w:t xml:space="preserve"> Toulousaine.</w:t>
      </w:r>
      <w:r w:rsidR="00AF4BAB">
        <w:t xml:space="preserve"> « </w:t>
      </w:r>
      <w:r w:rsidR="00AF4BAB" w:rsidRPr="00295BF0">
        <w:rPr>
          <w:i/>
          <w:color w:val="000000"/>
        </w:rPr>
        <w:t xml:space="preserve">Cette nouvelle identité </w:t>
      </w:r>
      <w:r w:rsidR="00AF4BAB" w:rsidRPr="00295BF0">
        <w:rPr>
          <w:i/>
        </w:rPr>
        <w:t>concrétise le rapprochement entre les deux entreprises.</w:t>
      </w:r>
      <w:r w:rsidR="00AF4BAB" w:rsidRPr="004E406F">
        <w:t xml:space="preserve"> </w:t>
      </w:r>
      <w:proofErr w:type="spellStart"/>
      <w:r w:rsidR="00AF4BAB" w:rsidRPr="00295BF0">
        <w:rPr>
          <w:i/>
        </w:rPr>
        <w:t>I</w:t>
      </w:r>
      <w:r w:rsidR="00A3589C">
        <w:rPr>
          <w:i/>
        </w:rPr>
        <w:t>sicod</w:t>
      </w:r>
      <w:proofErr w:type="spellEnd"/>
      <w:r w:rsidR="00A3589C">
        <w:rPr>
          <w:i/>
        </w:rPr>
        <w:t xml:space="preserve"> et </w:t>
      </w:r>
      <w:proofErr w:type="spellStart"/>
      <w:r w:rsidR="00A3589C">
        <w:rPr>
          <w:i/>
        </w:rPr>
        <w:t>Timcod</w:t>
      </w:r>
      <w:proofErr w:type="spellEnd"/>
      <w:r w:rsidR="00A3589C">
        <w:rPr>
          <w:i/>
        </w:rPr>
        <w:t xml:space="preserve"> ont en effet un</w:t>
      </w:r>
      <w:r w:rsidR="00AF4BAB" w:rsidRPr="00295BF0">
        <w:rPr>
          <w:i/>
        </w:rPr>
        <w:t xml:space="preserve"> ADN très proche. Elles défendent les mêmes valeurs, d'expertise, de service, de proximité et partagent le même positionnement</w:t>
      </w:r>
      <w:r w:rsidR="00AF4BAB">
        <w:rPr>
          <w:i/>
        </w:rPr>
        <w:t> »</w:t>
      </w:r>
      <w:r w:rsidR="00AF4BAB" w:rsidRPr="00295BF0">
        <w:rPr>
          <w:i/>
        </w:rPr>
        <w:t>.</w:t>
      </w:r>
    </w:p>
    <w:p w:rsidR="00AF4BAB" w:rsidRDefault="00AF4BAB" w:rsidP="00295BF0">
      <w:pPr>
        <w:spacing w:after="0" w:line="240" w:lineRule="auto"/>
        <w:jc w:val="both"/>
      </w:pPr>
    </w:p>
    <w:p w:rsidR="00812C57" w:rsidRDefault="00E4781C" w:rsidP="00295BF0">
      <w:pPr>
        <w:spacing w:after="0" w:line="240" w:lineRule="auto"/>
        <w:jc w:val="both"/>
        <w:rPr>
          <w:rStyle w:val="Emphasis"/>
        </w:rPr>
      </w:pPr>
      <w:r>
        <w:t xml:space="preserve">Créée en </w:t>
      </w:r>
      <w:r w:rsidR="00191DC4">
        <w:t>A</w:t>
      </w:r>
      <w:bookmarkStart w:id="0" w:name="_GoBack"/>
      <w:bookmarkEnd w:id="0"/>
      <w:r>
        <w:t>oû</w:t>
      </w:r>
      <w:r w:rsidR="00C24377">
        <w:t>t 200</w:t>
      </w:r>
      <w:r w:rsidR="004B0DB3">
        <w:t>3</w:t>
      </w:r>
      <w:r w:rsidR="00AF4BAB">
        <w:t xml:space="preserve">, </w:t>
      </w:r>
      <w:r w:rsidR="00627516">
        <w:t>l’</w:t>
      </w:r>
      <w:r w:rsidR="00687D58">
        <w:t>entité</w:t>
      </w:r>
      <w:r w:rsidR="00627516">
        <w:t xml:space="preserve"> Toulousaine </w:t>
      </w:r>
      <w:r>
        <w:t xml:space="preserve">bénéficie des synergies, de l'expertise et de l’image </w:t>
      </w:r>
      <w:r w:rsidR="00295BF0">
        <w:t>de ce g</w:t>
      </w:r>
      <w:r>
        <w:t xml:space="preserve">roupe </w:t>
      </w:r>
      <w:r w:rsidR="003B57F3">
        <w:t xml:space="preserve">devenu </w:t>
      </w:r>
      <w:r w:rsidR="00187729">
        <w:t>depuis plus de 13</w:t>
      </w:r>
      <w:r w:rsidR="00FC5C3E">
        <w:t xml:space="preserve"> ans</w:t>
      </w:r>
      <w:r w:rsidR="00DE4695">
        <w:t xml:space="preserve">, l’un des leaders </w:t>
      </w:r>
      <w:r w:rsidR="003D7B4E">
        <w:t xml:space="preserve">français </w:t>
      </w:r>
      <w:r w:rsidR="00FC5C3E">
        <w:t xml:space="preserve">dans le domaine de la </w:t>
      </w:r>
      <w:r w:rsidR="00313CC0">
        <w:t>traçabilité</w:t>
      </w:r>
      <w:r w:rsidR="00FC5C3E">
        <w:t xml:space="preserve"> et mobilité</w:t>
      </w:r>
      <w:r w:rsidR="00DE4695">
        <w:t xml:space="preserve">. Avec ses </w:t>
      </w:r>
      <w:r w:rsidR="00FC5C3E">
        <w:t xml:space="preserve">6 </w:t>
      </w:r>
      <w:r w:rsidR="00DE4695">
        <w:t xml:space="preserve">agences en France et ses 2 agences en Afrique du Nord, le Groupe </w:t>
      </w:r>
      <w:proofErr w:type="spellStart"/>
      <w:r w:rsidR="00DE4695">
        <w:t>Timcod</w:t>
      </w:r>
      <w:proofErr w:type="spellEnd"/>
      <w:r w:rsidR="00DE4695">
        <w:t xml:space="preserve"> se positionne désormais comme un acteur majeur de son marché.</w:t>
      </w:r>
      <w:r w:rsidR="00202CD3" w:rsidRPr="00202CD3">
        <w:t xml:space="preserve"> </w:t>
      </w:r>
      <w:r w:rsidR="00812C57">
        <w:rPr>
          <w:rStyle w:val="Emphasis"/>
        </w:rPr>
        <w:t xml:space="preserve">« Ce changement de nom s’inscrit dans la stratégie du Groupe </w:t>
      </w:r>
      <w:proofErr w:type="spellStart"/>
      <w:r w:rsidR="00295BF0">
        <w:rPr>
          <w:rStyle w:val="Emphasis"/>
        </w:rPr>
        <w:t>Timcod</w:t>
      </w:r>
      <w:proofErr w:type="spellEnd"/>
      <w:r w:rsidR="00295BF0">
        <w:rPr>
          <w:rStyle w:val="Emphasis"/>
        </w:rPr>
        <w:t xml:space="preserve"> </w:t>
      </w:r>
      <w:r w:rsidR="00812C57">
        <w:rPr>
          <w:rStyle w:val="Emphasis"/>
        </w:rPr>
        <w:t>d’affirmer son positionnement d’acteur majeur dans le domaine de l’informatique mobile et son ambition d’être touj</w:t>
      </w:r>
      <w:r w:rsidR="00D25FD8">
        <w:rPr>
          <w:rStyle w:val="Emphasis"/>
        </w:rPr>
        <w:t xml:space="preserve">ours plus proche de ses clients » </w:t>
      </w:r>
      <w:r w:rsidR="00812C57" w:rsidRPr="001B34F4">
        <w:rPr>
          <w:rStyle w:val="Emphasis"/>
          <w:i w:val="0"/>
        </w:rPr>
        <w:t xml:space="preserve">affirme Christophe </w:t>
      </w:r>
      <w:proofErr w:type="spellStart"/>
      <w:r w:rsidR="00812C57" w:rsidRPr="001B34F4">
        <w:rPr>
          <w:rStyle w:val="Emphasis"/>
          <w:i w:val="0"/>
        </w:rPr>
        <w:t>Cattoni</w:t>
      </w:r>
      <w:proofErr w:type="spellEnd"/>
      <w:r w:rsidR="00812C57" w:rsidRPr="001B34F4">
        <w:rPr>
          <w:rStyle w:val="Emphasis"/>
          <w:i w:val="0"/>
        </w:rPr>
        <w:t xml:space="preserve">, Directeur Général du Groupe </w:t>
      </w:r>
      <w:proofErr w:type="spellStart"/>
      <w:r w:rsidR="00812C57" w:rsidRPr="001B34F4">
        <w:rPr>
          <w:rStyle w:val="Emphasis"/>
          <w:i w:val="0"/>
        </w:rPr>
        <w:t>Timcod</w:t>
      </w:r>
      <w:proofErr w:type="spellEnd"/>
      <w:r w:rsidR="00822153" w:rsidRPr="001B34F4">
        <w:rPr>
          <w:rStyle w:val="Emphasis"/>
          <w:i w:val="0"/>
        </w:rPr>
        <w:t>.</w:t>
      </w:r>
    </w:p>
    <w:p w:rsidR="00C21650" w:rsidRDefault="00852B6E" w:rsidP="00344EE9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bCs/>
          <w:color w:val="0F243E"/>
          <w:sz w:val="20"/>
          <w:szCs w:val="20"/>
        </w:rPr>
      </w:pPr>
      <w:r w:rsidRPr="00852B6E">
        <w:rPr>
          <w:rFonts w:cs="Calibr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69.45pt;margin-top:8.35pt;width:2in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vu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jpEi&#10;A0j0tPc6VkZ5GM9oXAlRtdra0CA9qhfzrOl3h5Sue6I6HoNfTwZys5CRvEkJF2egyG78rBnEEMCP&#10;szq2dgiQMAV0jJKcbpLwo0cUPmbFtChSUI5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"/>
        </w:pict>
      </w:r>
    </w:p>
    <w:p w:rsidR="00344EE9" w:rsidRPr="000863A7" w:rsidRDefault="00344EE9" w:rsidP="00344EE9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Calibri"/>
          <w:b/>
          <w:bCs/>
          <w:color w:val="0F243E"/>
          <w:sz w:val="20"/>
          <w:szCs w:val="20"/>
        </w:rPr>
      </w:pPr>
      <w:r w:rsidRPr="000863A7">
        <w:rPr>
          <w:rFonts w:ascii="Arial Black" w:hAnsi="Arial Black" w:cs="Calibri"/>
          <w:b/>
          <w:bCs/>
          <w:color w:val="0F243E"/>
          <w:sz w:val="20"/>
          <w:szCs w:val="20"/>
        </w:rPr>
        <w:t xml:space="preserve">A propos du Groupe </w:t>
      </w:r>
      <w:proofErr w:type="spellStart"/>
      <w:r w:rsidRPr="000863A7">
        <w:rPr>
          <w:rFonts w:ascii="Arial Black" w:hAnsi="Arial Black" w:cs="Calibri"/>
          <w:b/>
          <w:bCs/>
          <w:color w:val="0F243E"/>
          <w:sz w:val="20"/>
          <w:szCs w:val="20"/>
        </w:rPr>
        <w:t>T</w:t>
      </w:r>
      <w:r w:rsidR="0003761D">
        <w:rPr>
          <w:rFonts w:ascii="Arial Black" w:hAnsi="Arial Black" w:cs="Calibri"/>
          <w:b/>
          <w:bCs/>
          <w:color w:val="0F243E"/>
          <w:sz w:val="20"/>
          <w:szCs w:val="20"/>
        </w:rPr>
        <w:t>imcod</w:t>
      </w:r>
      <w:proofErr w:type="spellEnd"/>
      <w:r w:rsidRPr="000863A7">
        <w:rPr>
          <w:rFonts w:ascii="Arial Black" w:hAnsi="Arial Black" w:cs="Calibri"/>
          <w:b/>
          <w:bCs/>
          <w:color w:val="0F243E"/>
          <w:sz w:val="20"/>
          <w:szCs w:val="20"/>
        </w:rPr>
        <w:t xml:space="preserve"> </w:t>
      </w:r>
    </w:p>
    <w:p w:rsidR="00A20C49" w:rsidRPr="000863A7" w:rsidRDefault="00A20C49" w:rsidP="00CD4D97">
      <w:pPr>
        <w:pStyle w:val="NormalWeb"/>
        <w:spacing w:before="120" w:beforeAutospacing="0" w:after="0" w:afterAutospacing="0"/>
        <w:jc w:val="both"/>
        <w:rPr>
          <w:rFonts w:ascii="Arial" w:eastAsia="Calibri" w:hAnsi="Arial"/>
          <w:sz w:val="18"/>
          <w:szCs w:val="18"/>
          <w:lang w:eastAsia="en-US"/>
        </w:rPr>
      </w:pPr>
      <w:r w:rsidRPr="000863A7">
        <w:rPr>
          <w:rFonts w:ascii="Arial" w:eastAsia="Calibri" w:hAnsi="Arial"/>
          <w:sz w:val="18"/>
          <w:szCs w:val="18"/>
          <w:lang w:eastAsia="en-US"/>
        </w:rPr>
        <w:t xml:space="preserve">Spécialiste des technologies </w:t>
      </w:r>
      <w:hyperlink r:id="rId8" w:history="1">
        <w:r w:rsidRPr="000863A7">
          <w:rPr>
            <w:rFonts w:ascii="Arial" w:eastAsia="Calibri" w:hAnsi="Arial"/>
            <w:sz w:val="18"/>
            <w:szCs w:val="18"/>
            <w:lang w:eastAsia="en-US"/>
          </w:rPr>
          <w:t>code à barres</w:t>
        </w:r>
      </w:hyperlink>
      <w:r w:rsidRPr="000863A7">
        <w:rPr>
          <w:rFonts w:ascii="Arial" w:eastAsia="Calibri" w:hAnsi="Arial"/>
          <w:sz w:val="18"/>
          <w:szCs w:val="18"/>
          <w:lang w:eastAsia="en-US"/>
        </w:rPr>
        <w:t xml:space="preserve">, </w:t>
      </w:r>
      <w:hyperlink r:id="rId9" w:history="1">
        <w:r w:rsidRPr="000863A7">
          <w:rPr>
            <w:rFonts w:ascii="Arial" w:eastAsia="Calibri" w:hAnsi="Arial"/>
            <w:sz w:val="18"/>
            <w:szCs w:val="18"/>
            <w:lang w:eastAsia="en-US"/>
          </w:rPr>
          <w:t>Wi-Fi</w:t>
        </w:r>
      </w:hyperlink>
      <w:r w:rsidRPr="000863A7">
        <w:rPr>
          <w:rFonts w:ascii="Arial" w:eastAsia="Calibri" w:hAnsi="Arial"/>
          <w:sz w:val="18"/>
          <w:szCs w:val="18"/>
          <w:lang w:eastAsia="en-US"/>
        </w:rPr>
        <w:t xml:space="preserve">, </w:t>
      </w:r>
      <w:hyperlink r:id="rId10" w:history="1">
        <w:r w:rsidRPr="000863A7">
          <w:rPr>
            <w:rFonts w:ascii="Arial" w:eastAsia="Calibri" w:hAnsi="Arial"/>
            <w:sz w:val="18"/>
            <w:szCs w:val="18"/>
            <w:lang w:eastAsia="en-US"/>
          </w:rPr>
          <w:t>reconnaissance vocale</w:t>
        </w:r>
      </w:hyperlink>
      <w:r w:rsidRPr="000863A7">
        <w:rPr>
          <w:rFonts w:ascii="Arial" w:eastAsia="Calibri" w:hAnsi="Arial"/>
          <w:sz w:val="18"/>
          <w:szCs w:val="18"/>
          <w:lang w:eastAsia="en-US"/>
        </w:rPr>
        <w:t xml:space="preserve"> et RFID dans l’entrepôt et sur la route, le Groupe </w:t>
      </w:r>
      <w:proofErr w:type="spellStart"/>
      <w:r w:rsidRPr="000863A7">
        <w:rPr>
          <w:rFonts w:ascii="Arial" w:eastAsia="Calibri" w:hAnsi="Arial"/>
          <w:sz w:val="18"/>
          <w:szCs w:val="18"/>
          <w:lang w:eastAsia="en-US"/>
        </w:rPr>
        <w:t>T</w:t>
      </w:r>
      <w:r w:rsidR="0003761D">
        <w:rPr>
          <w:rFonts w:ascii="Arial" w:eastAsia="Calibri" w:hAnsi="Arial"/>
          <w:sz w:val="18"/>
          <w:szCs w:val="18"/>
          <w:lang w:eastAsia="en-US"/>
        </w:rPr>
        <w:t>imcod</w:t>
      </w:r>
      <w:proofErr w:type="spellEnd"/>
      <w:r w:rsidRPr="000863A7">
        <w:rPr>
          <w:rFonts w:ascii="Arial" w:eastAsia="Calibri" w:hAnsi="Arial"/>
          <w:sz w:val="18"/>
          <w:szCs w:val="18"/>
          <w:lang w:eastAsia="en-US"/>
        </w:rPr>
        <w:t xml:space="preserve"> emploie une </w:t>
      </w:r>
      <w:r w:rsidR="00BF22FC">
        <w:rPr>
          <w:rFonts w:ascii="Arial" w:eastAsia="Calibri" w:hAnsi="Arial"/>
          <w:sz w:val="18"/>
          <w:szCs w:val="18"/>
          <w:lang w:eastAsia="en-US"/>
        </w:rPr>
        <w:t>soixantaine</w:t>
      </w:r>
      <w:r w:rsidRPr="000863A7">
        <w:rPr>
          <w:rFonts w:ascii="Arial" w:eastAsia="Calibri" w:hAnsi="Arial"/>
          <w:sz w:val="18"/>
          <w:szCs w:val="18"/>
          <w:lang w:eastAsia="en-US"/>
        </w:rPr>
        <w:t xml:space="preserve"> de personnes et réalise plus de </w:t>
      </w:r>
      <w:r w:rsidR="00BF22FC">
        <w:rPr>
          <w:rFonts w:ascii="Arial" w:eastAsia="Calibri" w:hAnsi="Arial"/>
          <w:sz w:val="18"/>
          <w:szCs w:val="18"/>
          <w:lang w:eastAsia="en-US"/>
        </w:rPr>
        <w:t>9.7</w:t>
      </w:r>
      <w:r w:rsidRPr="000863A7">
        <w:rPr>
          <w:rFonts w:ascii="Arial" w:eastAsia="Calibri" w:hAnsi="Arial"/>
          <w:sz w:val="18"/>
          <w:szCs w:val="18"/>
          <w:lang w:eastAsia="en-US"/>
        </w:rPr>
        <w:t xml:space="preserve"> Millions d’Euros de chiffre d’affaires.  </w:t>
      </w:r>
    </w:p>
    <w:p w:rsidR="00344EE9" w:rsidRPr="000863A7" w:rsidRDefault="00344EE9" w:rsidP="00A20C49">
      <w:pPr>
        <w:pStyle w:val="NormalWeb"/>
        <w:spacing w:before="0" w:beforeAutospacing="0" w:after="0" w:afterAutospacing="0"/>
        <w:jc w:val="both"/>
        <w:rPr>
          <w:rFonts w:ascii="Arial" w:hAnsi="Arial"/>
          <w:sz w:val="18"/>
          <w:szCs w:val="18"/>
        </w:rPr>
      </w:pPr>
      <w:r w:rsidRPr="000863A7">
        <w:rPr>
          <w:rFonts w:ascii="Arial" w:hAnsi="Arial"/>
          <w:sz w:val="18"/>
          <w:szCs w:val="18"/>
        </w:rPr>
        <w:t xml:space="preserve">Entreprise innovante et experte dans le domaine de l’identification automatique et de la traçabilité, </w:t>
      </w:r>
      <w:proofErr w:type="spellStart"/>
      <w:r w:rsidRPr="000863A7">
        <w:rPr>
          <w:rFonts w:ascii="Arial" w:hAnsi="Arial"/>
          <w:sz w:val="18"/>
          <w:szCs w:val="18"/>
        </w:rPr>
        <w:t>T</w:t>
      </w:r>
      <w:r w:rsidR="0003761D">
        <w:rPr>
          <w:rFonts w:ascii="Arial" w:hAnsi="Arial"/>
          <w:sz w:val="18"/>
          <w:szCs w:val="18"/>
        </w:rPr>
        <w:t>imcod</w:t>
      </w:r>
      <w:proofErr w:type="spellEnd"/>
      <w:r w:rsidRPr="000863A7">
        <w:rPr>
          <w:rFonts w:ascii="Arial" w:hAnsi="Arial"/>
          <w:sz w:val="18"/>
          <w:szCs w:val="18"/>
        </w:rPr>
        <w:t xml:space="preserve"> intervient à la fois dans la mise en place d’</w:t>
      </w:r>
      <w:hyperlink r:id="rId11" w:history="1">
        <w:r w:rsidRPr="000863A7">
          <w:rPr>
            <w:rFonts w:ascii="Arial" w:hAnsi="Arial"/>
            <w:sz w:val="18"/>
            <w:szCs w:val="18"/>
          </w:rPr>
          <w:t>infrastructures Wi</w:t>
        </w:r>
        <w:r w:rsidR="002A752F" w:rsidRPr="000863A7">
          <w:rPr>
            <w:rFonts w:ascii="Arial" w:hAnsi="Arial"/>
            <w:sz w:val="18"/>
            <w:szCs w:val="18"/>
          </w:rPr>
          <w:t>-</w:t>
        </w:r>
        <w:r w:rsidR="00285282" w:rsidRPr="000863A7">
          <w:rPr>
            <w:rFonts w:ascii="Arial" w:hAnsi="Arial"/>
            <w:sz w:val="18"/>
            <w:szCs w:val="18"/>
          </w:rPr>
          <w:t>F</w:t>
        </w:r>
        <w:r w:rsidRPr="000863A7">
          <w:rPr>
            <w:rFonts w:ascii="Arial" w:hAnsi="Arial"/>
            <w:sz w:val="18"/>
            <w:szCs w:val="18"/>
          </w:rPr>
          <w:t>i</w:t>
        </w:r>
      </w:hyperlink>
      <w:r w:rsidRPr="000863A7">
        <w:rPr>
          <w:rFonts w:ascii="Arial" w:hAnsi="Arial"/>
          <w:sz w:val="18"/>
          <w:szCs w:val="18"/>
        </w:rPr>
        <w:t>, dans le choix et l’installation de matériels (</w:t>
      </w:r>
      <w:hyperlink r:id="rId12" w:history="1">
        <w:r w:rsidRPr="000863A7">
          <w:rPr>
            <w:rFonts w:ascii="Arial" w:hAnsi="Arial"/>
            <w:sz w:val="18"/>
            <w:szCs w:val="18"/>
          </w:rPr>
          <w:t>Terminaux</w:t>
        </w:r>
      </w:hyperlink>
      <w:r w:rsidRPr="000863A7">
        <w:rPr>
          <w:rFonts w:ascii="Arial" w:hAnsi="Arial"/>
          <w:sz w:val="18"/>
          <w:szCs w:val="18"/>
        </w:rPr>
        <w:t xml:space="preserve"> et </w:t>
      </w:r>
      <w:hyperlink r:id="rId13" w:history="1">
        <w:r w:rsidRPr="000863A7">
          <w:rPr>
            <w:rFonts w:ascii="Arial" w:hAnsi="Arial"/>
            <w:sz w:val="18"/>
            <w:szCs w:val="18"/>
          </w:rPr>
          <w:t>PDA</w:t>
        </w:r>
      </w:hyperlink>
      <w:r w:rsidRPr="000863A7">
        <w:rPr>
          <w:rFonts w:ascii="Arial" w:hAnsi="Arial"/>
          <w:sz w:val="18"/>
          <w:szCs w:val="18"/>
        </w:rPr>
        <w:t xml:space="preserve">, </w:t>
      </w:r>
      <w:hyperlink r:id="rId14" w:history="1">
        <w:r w:rsidRPr="000863A7">
          <w:rPr>
            <w:rFonts w:ascii="Arial" w:hAnsi="Arial"/>
            <w:sz w:val="18"/>
            <w:szCs w:val="18"/>
          </w:rPr>
          <w:t>lecteurs</w:t>
        </w:r>
      </w:hyperlink>
      <w:r w:rsidRPr="000863A7">
        <w:rPr>
          <w:rFonts w:ascii="Arial" w:hAnsi="Arial"/>
          <w:sz w:val="18"/>
          <w:szCs w:val="18"/>
        </w:rPr>
        <w:t xml:space="preserve"> et </w:t>
      </w:r>
      <w:hyperlink r:id="rId15" w:history="1">
        <w:r w:rsidRPr="000863A7">
          <w:rPr>
            <w:rFonts w:ascii="Arial" w:hAnsi="Arial"/>
            <w:sz w:val="18"/>
            <w:szCs w:val="18"/>
          </w:rPr>
          <w:t>imprimantes codes-barres</w:t>
        </w:r>
      </w:hyperlink>
      <w:r w:rsidRPr="000863A7">
        <w:rPr>
          <w:rFonts w:ascii="Arial" w:hAnsi="Arial"/>
          <w:sz w:val="18"/>
          <w:szCs w:val="18"/>
        </w:rPr>
        <w:t xml:space="preserve">…), dans l’intégration de solutions globales (progiciels ou développements spécifiques), et assure le maintien </w:t>
      </w:r>
      <w:r w:rsidR="000C106D">
        <w:rPr>
          <w:rFonts w:ascii="Arial" w:hAnsi="Arial"/>
          <w:sz w:val="18"/>
          <w:szCs w:val="18"/>
        </w:rPr>
        <w:t xml:space="preserve">en condition </w:t>
      </w:r>
      <w:r w:rsidRPr="000863A7">
        <w:rPr>
          <w:rFonts w:ascii="Arial" w:hAnsi="Arial"/>
          <w:sz w:val="18"/>
          <w:szCs w:val="18"/>
        </w:rPr>
        <w:t>opérationne</w:t>
      </w:r>
      <w:r w:rsidR="000C106D">
        <w:rPr>
          <w:rFonts w:ascii="Arial" w:hAnsi="Arial"/>
          <w:sz w:val="18"/>
          <w:szCs w:val="18"/>
        </w:rPr>
        <w:t>lle</w:t>
      </w:r>
      <w:r w:rsidRPr="000863A7">
        <w:rPr>
          <w:rFonts w:ascii="Arial" w:hAnsi="Arial"/>
          <w:sz w:val="18"/>
          <w:szCs w:val="18"/>
        </w:rPr>
        <w:t xml:space="preserve"> des solutions mises en place.</w:t>
      </w:r>
    </w:p>
    <w:p w:rsidR="00344EE9" w:rsidRDefault="00344EE9" w:rsidP="00FB5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FF"/>
          <w:sz w:val="18"/>
          <w:szCs w:val="18"/>
          <w:u w:val="single"/>
        </w:rPr>
      </w:pPr>
      <w:r w:rsidRPr="000863A7">
        <w:rPr>
          <w:rFonts w:ascii="Arial" w:hAnsi="Arial" w:cs="Calibri"/>
          <w:sz w:val="18"/>
          <w:szCs w:val="18"/>
        </w:rPr>
        <w:t xml:space="preserve">Avec plus de </w:t>
      </w:r>
      <w:r w:rsidR="00406D78">
        <w:rPr>
          <w:rFonts w:ascii="Arial" w:hAnsi="Arial" w:cs="Calibri"/>
          <w:sz w:val="18"/>
          <w:szCs w:val="18"/>
        </w:rPr>
        <w:t>2000</w:t>
      </w:r>
      <w:r w:rsidRPr="000863A7">
        <w:rPr>
          <w:rFonts w:ascii="Arial" w:hAnsi="Arial" w:cs="Calibri"/>
          <w:sz w:val="18"/>
          <w:szCs w:val="18"/>
        </w:rPr>
        <w:t xml:space="preserve"> clients et fort d'une solide implantation à Nantes, Paris</w:t>
      </w:r>
      <w:r w:rsidR="001E5137">
        <w:rPr>
          <w:rFonts w:ascii="Arial" w:hAnsi="Arial" w:cs="Calibri"/>
          <w:sz w:val="18"/>
          <w:szCs w:val="18"/>
        </w:rPr>
        <w:t xml:space="preserve">, Lyon, </w:t>
      </w:r>
      <w:r w:rsidR="007E3B5C">
        <w:rPr>
          <w:rFonts w:ascii="Arial" w:hAnsi="Arial" w:cs="Calibri"/>
          <w:sz w:val="18"/>
          <w:szCs w:val="18"/>
        </w:rPr>
        <w:t xml:space="preserve">Toulouse, </w:t>
      </w:r>
      <w:r w:rsidR="00406D78">
        <w:rPr>
          <w:rFonts w:ascii="Arial" w:hAnsi="Arial" w:cs="Calibri"/>
          <w:sz w:val="18"/>
          <w:szCs w:val="18"/>
        </w:rPr>
        <w:t xml:space="preserve">Strasbourg, </w:t>
      </w:r>
      <w:r w:rsidR="007E3B5C">
        <w:rPr>
          <w:rFonts w:ascii="Arial" w:hAnsi="Arial" w:cs="Calibri"/>
          <w:sz w:val="18"/>
          <w:szCs w:val="18"/>
        </w:rPr>
        <w:t>Tunis et Alger</w:t>
      </w:r>
      <w:r w:rsidRPr="000863A7">
        <w:rPr>
          <w:rFonts w:ascii="Arial" w:hAnsi="Arial" w:cs="Calibri"/>
          <w:sz w:val="18"/>
          <w:szCs w:val="18"/>
        </w:rPr>
        <w:t xml:space="preserve">, </w:t>
      </w:r>
      <w:r w:rsidR="002A752F" w:rsidRPr="000863A7">
        <w:rPr>
          <w:rFonts w:ascii="Arial" w:hAnsi="Arial" w:cs="Calibri"/>
          <w:sz w:val="18"/>
          <w:szCs w:val="18"/>
        </w:rPr>
        <w:t>le G</w:t>
      </w:r>
      <w:r w:rsidRPr="000863A7">
        <w:rPr>
          <w:rFonts w:ascii="Arial" w:hAnsi="Arial" w:cs="Calibri"/>
          <w:sz w:val="18"/>
          <w:szCs w:val="18"/>
        </w:rPr>
        <w:t xml:space="preserve">roupe </w:t>
      </w:r>
      <w:proofErr w:type="spellStart"/>
      <w:r w:rsidRPr="000863A7">
        <w:rPr>
          <w:rFonts w:ascii="Arial" w:hAnsi="Arial" w:cs="Calibri"/>
          <w:sz w:val="18"/>
          <w:szCs w:val="18"/>
        </w:rPr>
        <w:t>T</w:t>
      </w:r>
      <w:r w:rsidR="0003761D">
        <w:rPr>
          <w:rFonts w:ascii="Arial" w:hAnsi="Arial" w:cs="Calibri"/>
          <w:sz w:val="18"/>
          <w:szCs w:val="18"/>
        </w:rPr>
        <w:t>imcod</w:t>
      </w:r>
      <w:proofErr w:type="spellEnd"/>
      <w:r w:rsidRPr="000863A7">
        <w:rPr>
          <w:rFonts w:ascii="Arial" w:hAnsi="Arial" w:cs="Calibri"/>
          <w:sz w:val="18"/>
          <w:szCs w:val="18"/>
        </w:rPr>
        <w:t xml:space="preserve"> assure une présence commerciale et technique </w:t>
      </w:r>
      <w:r w:rsidR="001E5137">
        <w:rPr>
          <w:rFonts w:ascii="Arial" w:hAnsi="Arial" w:cs="Calibri"/>
          <w:sz w:val="18"/>
          <w:szCs w:val="18"/>
        </w:rPr>
        <w:t>en</w:t>
      </w:r>
      <w:r w:rsidRPr="000863A7">
        <w:rPr>
          <w:rFonts w:ascii="Arial" w:hAnsi="Arial" w:cs="Calibri"/>
          <w:sz w:val="18"/>
          <w:szCs w:val="18"/>
        </w:rPr>
        <w:t xml:space="preserve"> France </w:t>
      </w:r>
      <w:r w:rsidR="001E5137">
        <w:rPr>
          <w:rFonts w:ascii="Arial" w:hAnsi="Arial" w:cs="Calibri"/>
          <w:sz w:val="18"/>
          <w:szCs w:val="18"/>
        </w:rPr>
        <w:t xml:space="preserve">et en </w:t>
      </w:r>
      <w:r w:rsidR="007E3B5C">
        <w:rPr>
          <w:rFonts w:ascii="Arial" w:hAnsi="Arial" w:cs="Calibri"/>
          <w:sz w:val="18"/>
          <w:szCs w:val="18"/>
        </w:rPr>
        <w:t>Afrique du Nord</w:t>
      </w:r>
      <w:r w:rsidR="001E5137">
        <w:rPr>
          <w:rFonts w:ascii="Arial" w:hAnsi="Arial" w:cs="Calibri"/>
          <w:sz w:val="18"/>
          <w:szCs w:val="18"/>
        </w:rPr>
        <w:t xml:space="preserve"> </w:t>
      </w:r>
      <w:r w:rsidRPr="000863A7">
        <w:rPr>
          <w:rFonts w:ascii="Arial" w:hAnsi="Arial" w:cs="Calibri"/>
          <w:sz w:val="18"/>
          <w:szCs w:val="18"/>
        </w:rPr>
        <w:t>pour offrir à ses clients proximité et réactivité.</w:t>
      </w:r>
      <w:r w:rsidR="00BF22FC">
        <w:rPr>
          <w:rFonts w:ascii="Arial" w:hAnsi="Arial" w:cs="Calibri"/>
          <w:sz w:val="18"/>
          <w:szCs w:val="18"/>
        </w:rPr>
        <w:t xml:space="preserve"> </w:t>
      </w:r>
      <w:r w:rsidRPr="000863A7">
        <w:rPr>
          <w:rFonts w:ascii="Arial" w:hAnsi="Arial"/>
          <w:sz w:val="18"/>
          <w:szCs w:val="18"/>
        </w:rPr>
        <w:t>Pour plus d’information, consultez no</w:t>
      </w:r>
      <w:r w:rsidR="00972E41">
        <w:rPr>
          <w:rFonts w:ascii="Arial" w:hAnsi="Arial"/>
          <w:sz w:val="18"/>
          <w:szCs w:val="18"/>
        </w:rPr>
        <w:t>tre site</w:t>
      </w:r>
      <w:r w:rsidRPr="000863A7">
        <w:rPr>
          <w:rFonts w:ascii="Arial" w:hAnsi="Arial"/>
          <w:sz w:val="18"/>
          <w:szCs w:val="18"/>
        </w:rPr>
        <w:t xml:space="preserve"> : </w:t>
      </w:r>
      <w:hyperlink r:id="rId16" w:history="1">
        <w:r w:rsidRPr="000863A7">
          <w:rPr>
            <w:rFonts w:ascii="Arial" w:hAnsi="Arial"/>
            <w:color w:val="0000FF"/>
            <w:sz w:val="18"/>
            <w:szCs w:val="18"/>
            <w:u w:val="single"/>
          </w:rPr>
          <w:t>www.timcod.fr</w:t>
        </w:r>
      </w:hyperlink>
    </w:p>
    <w:p w:rsidR="007B3980" w:rsidRPr="00214817" w:rsidRDefault="007B3980" w:rsidP="007631A0">
      <w:pPr>
        <w:pStyle w:val="Listecouleur-Accent11"/>
        <w:tabs>
          <w:tab w:val="left" w:pos="851"/>
          <w:tab w:val="left" w:pos="5670"/>
        </w:tabs>
        <w:autoSpaceDE w:val="0"/>
        <w:autoSpaceDN w:val="0"/>
        <w:adjustRightInd w:val="0"/>
        <w:spacing w:before="120" w:after="0" w:line="240" w:lineRule="auto"/>
        <w:ind w:left="0"/>
        <w:rPr>
          <w:rFonts w:cs="Calibri"/>
          <w:color w:val="000000"/>
        </w:rPr>
      </w:pPr>
      <w:r w:rsidRPr="000863A7">
        <w:rPr>
          <w:rFonts w:ascii="Arial Black" w:hAnsi="Arial Black" w:cs="Calibri"/>
          <w:b/>
          <w:bCs/>
          <w:color w:val="0F243E"/>
          <w:sz w:val="20"/>
          <w:szCs w:val="20"/>
        </w:rPr>
        <w:t>CONTACT PRESSE :</w:t>
      </w:r>
      <w:r w:rsidRPr="001677D5">
        <w:rPr>
          <w:rFonts w:cs="Calibri"/>
          <w:b/>
          <w:bCs/>
          <w:color w:val="000000"/>
        </w:rPr>
        <w:t xml:space="preserve"> </w:t>
      </w:r>
      <w:r w:rsidRPr="001677D5">
        <w:rPr>
          <w:rFonts w:cs="Calibri"/>
          <w:color w:val="000000"/>
        </w:rPr>
        <w:t xml:space="preserve">Katell PESLERBE  - Tél. : 02 28 00 99 83 - </w:t>
      </w:r>
      <w:hyperlink r:id="rId17" w:history="1">
        <w:r w:rsidRPr="001677D5">
          <w:rPr>
            <w:rStyle w:val="Hyperlink"/>
            <w:rFonts w:cs="Calibri"/>
          </w:rPr>
          <w:t>kpeslerbe@timcod.fr</w:t>
        </w:r>
      </w:hyperlink>
    </w:p>
    <w:sectPr w:rsidR="007B3980" w:rsidRPr="00214817" w:rsidSect="007631A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388" w:right="1134" w:bottom="993" w:left="1134" w:header="142" w:footer="1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D8" w:rsidRDefault="007719D8" w:rsidP="00775A86">
      <w:pPr>
        <w:spacing w:after="0" w:line="240" w:lineRule="auto"/>
      </w:pPr>
      <w:r>
        <w:separator/>
      </w:r>
    </w:p>
  </w:endnote>
  <w:endnote w:type="continuationSeparator" w:id="0">
    <w:p w:rsidR="007719D8" w:rsidRDefault="007719D8" w:rsidP="007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B" w:rsidRDefault="00274CA4" w:rsidP="00EE0A09">
    <w:pPr>
      <w:pStyle w:val="Footer"/>
      <w:tabs>
        <w:tab w:val="clear" w:pos="9072"/>
        <w:tab w:val="right" w:pos="10490"/>
      </w:tabs>
      <w:ind w:left="-1134"/>
    </w:pPr>
    <w:r>
      <w:rPr>
        <w:noProof/>
        <w:lang w:eastAsia="fr-FR"/>
      </w:rPr>
      <w:drawing>
        <wp:inline distT="0" distB="0" distL="0" distR="0">
          <wp:extent cx="7559675" cy="605790"/>
          <wp:effectExtent l="0" t="0" r="3175" b="3810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3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B" w:rsidRDefault="00274CA4" w:rsidP="00EE0A09">
    <w:pPr>
      <w:pStyle w:val="Footer"/>
      <w:tabs>
        <w:tab w:val="clear" w:pos="9072"/>
        <w:tab w:val="right" w:pos="10490"/>
      </w:tabs>
      <w:ind w:left="-1134"/>
    </w:pPr>
    <w:r>
      <w:rPr>
        <w:noProof/>
        <w:lang w:eastAsia="fr-FR"/>
      </w:rPr>
      <w:drawing>
        <wp:inline distT="0" distB="0" distL="0" distR="0">
          <wp:extent cx="7570470" cy="690880"/>
          <wp:effectExtent l="0" t="0" r="0" b="0"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976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D8" w:rsidRDefault="007719D8" w:rsidP="00775A86">
      <w:pPr>
        <w:spacing w:after="0" w:line="240" w:lineRule="auto"/>
      </w:pPr>
      <w:r>
        <w:separator/>
      </w:r>
    </w:p>
  </w:footnote>
  <w:footnote w:type="continuationSeparator" w:id="0">
    <w:p w:rsidR="007719D8" w:rsidRDefault="007719D8" w:rsidP="0077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B" w:rsidRDefault="00274CA4" w:rsidP="00453702">
    <w:pPr>
      <w:pStyle w:val="Header"/>
      <w:ind w:left="-1134"/>
    </w:pPr>
    <w:r>
      <w:rPr>
        <w:noProof/>
        <w:lang w:eastAsia="fr-FR"/>
      </w:rPr>
      <w:drawing>
        <wp:inline distT="0" distB="0" distL="0" distR="0">
          <wp:extent cx="7548880" cy="1148080"/>
          <wp:effectExtent l="0" t="0" r="0" b="0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333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B" w:rsidRPr="00DD7111" w:rsidRDefault="00274CA4" w:rsidP="00EE0A09">
    <w:pPr>
      <w:pStyle w:val="Header"/>
      <w:ind w:left="-1134"/>
    </w:pPr>
    <w:r>
      <w:rPr>
        <w:noProof/>
        <w:lang w:eastAsia="fr-FR"/>
      </w:rPr>
      <w:drawing>
        <wp:inline distT="0" distB="0" distL="0" distR="0">
          <wp:extent cx="2477135" cy="850900"/>
          <wp:effectExtent l="0" t="0" r="0" b="635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038" b="15623"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329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08B0"/>
    <w:multiLevelType w:val="hybridMultilevel"/>
    <w:tmpl w:val="2F16E952"/>
    <w:lvl w:ilvl="0" w:tplc="549A24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DC3"/>
    <w:multiLevelType w:val="multilevel"/>
    <w:tmpl w:val="DAA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75A86"/>
    <w:rsid w:val="000006E2"/>
    <w:rsid w:val="00007A91"/>
    <w:rsid w:val="00027A28"/>
    <w:rsid w:val="0003761D"/>
    <w:rsid w:val="000414FB"/>
    <w:rsid w:val="00042450"/>
    <w:rsid w:val="00066BC3"/>
    <w:rsid w:val="00071929"/>
    <w:rsid w:val="000863A7"/>
    <w:rsid w:val="00095D5C"/>
    <w:rsid w:val="000A47B6"/>
    <w:rsid w:val="000B75F8"/>
    <w:rsid w:val="000C106D"/>
    <w:rsid w:val="000C1830"/>
    <w:rsid w:val="000C3894"/>
    <w:rsid w:val="0011315E"/>
    <w:rsid w:val="00131450"/>
    <w:rsid w:val="00132DA8"/>
    <w:rsid w:val="001340A4"/>
    <w:rsid w:val="00147F5B"/>
    <w:rsid w:val="001546BB"/>
    <w:rsid w:val="001677D5"/>
    <w:rsid w:val="00170034"/>
    <w:rsid w:val="00177419"/>
    <w:rsid w:val="0018080C"/>
    <w:rsid w:val="00187729"/>
    <w:rsid w:val="00191DC4"/>
    <w:rsid w:val="001B34F4"/>
    <w:rsid w:val="001B648C"/>
    <w:rsid w:val="001B650D"/>
    <w:rsid w:val="001C75FF"/>
    <w:rsid w:val="001E5137"/>
    <w:rsid w:val="001E641E"/>
    <w:rsid w:val="001E6E37"/>
    <w:rsid w:val="00200D3A"/>
    <w:rsid w:val="00202CD3"/>
    <w:rsid w:val="00213947"/>
    <w:rsid w:val="00214817"/>
    <w:rsid w:val="00216523"/>
    <w:rsid w:val="0022112F"/>
    <w:rsid w:val="002234A4"/>
    <w:rsid w:val="00232912"/>
    <w:rsid w:val="00263220"/>
    <w:rsid w:val="002657B8"/>
    <w:rsid w:val="002670A9"/>
    <w:rsid w:val="0026720A"/>
    <w:rsid w:val="00274CA4"/>
    <w:rsid w:val="00280449"/>
    <w:rsid w:val="0028290D"/>
    <w:rsid w:val="002847B9"/>
    <w:rsid w:val="00285282"/>
    <w:rsid w:val="00293A50"/>
    <w:rsid w:val="00295BF0"/>
    <w:rsid w:val="00296558"/>
    <w:rsid w:val="00296E51"/>
    <w:rsid w:val="002A752F"/>
    <w:rsid w:val="002B28FC"/>
    <w:rsid w:val="002D250B"/>
    <w:rsid w:val="002D6209"/>
    <w:rsid w:val="002F7441"/>
    <w:rsid w:val="00313CC0"/>
    <w:rsid w:val="00320AE7"/>
    <w:rsid w:val="0032575C"/>
    <w:rsid w:val="00325F08"/>
    <w:rsid w:val="00332A14"/>
    <w:rsid w:val="00344EE9"/>
    <w:rsid w:val="00365A7E"/>
    <w:rsid w:val="003761BA"/>
    <w:rsid w:val="003942B9"/>
    <w:rsid w:val="003A7D25"/>
    <w:rsid w:val="003B57F3"/>
    <w:rsid w:val="003B7D95"/>
    <w:rsid w:val="003D7B4E"/>
    <w:rsid w:val="003E182A"/>
    <w:rsid w:val="003F05C9"/>
    <w:rsid w:val="003F740A"/>
    <w:rsid w:val="00406D78"/>
    <w:rsid w:val="00410711"/>
    <w:rsid w:val="004205BF"/>
    <w:rsid w:val="00453702"/>
    <w:rsid w:val="004569DE"/>
    <w:rsid w:val="004716C2"/>
    <w:rsid w:val="00490430"/>
    <w:rsid w:val="00491B4E"/>
    <w:rsid w:val="004958AD"/>
    <w:rsid w:val="004B0DB3"/>
    <w:rsid w:val="004B4483"/>
    <w:rsid w:val="004D10ED"/>
    <w:rsid w:val="004E406F"/>
    <w:rsid w:val="00500412"/>
    <w:rsid w:val="0050722D"/>
    <w:rsid w:val="00511830"/>
    <w:rsid w:val="00513E5E"/>
    <w:rsid w:val="00522089"/>
    <w:rsid w:val="00524176"/>
    <w:rsid w:val="00562488"/>
    <w:rsid w:val="0056671E"/>
    <w:rsid w:val="00575A20"/>
    <w:rsid w:val="005824A0"/>
    <w:rsid w:val="005832D6"/>
    <w:rsid w:val="00587D0B"/>
    <w:rsid w:val="0059719A"/>
    <w:rsid w:val="005A78B4"/>
    <w:rsid w:val="005E292B"/>
    <w:rsid w:val="00602441"/>
    <w:rsid w:val="0061406B"/>
    <w:rsid w:val="00625A6C"/>
    <w:rsid w:val="00627516"/>
    <w:rsid w:val="00647FCC"/>
    <w:rsid w:val="006558A6"/>
    <w:rsid w:val="00674B52"/>
    <w:rsid w:val="00687D58"/>
    <w:rsid w:val="0069176C"/>
    <w:rsid w:val="006918F6"/>
    <w:rsid w:val="00696EB5"/>
    <w:rsid w:val="006A7DD9"/>
    <w:rsid w:val="006B2916"/>
    <w:rsid w:val="006B676A"/>
    <w:rsid w:val="006C040D"/>
    <w:rsid w:val="006E3550"/>
    <w:rsid w:val="006E3E46"/>
    <w:rsid w:val="006F04BA"/>
    <w:rsid w:val="006F19B1"/>
    <w:rsid w:val="006F77FD"/>
    <w:rsid w:val="007012BE"/>
    <w:rsid w:val="00710207"/>
    <w:rsid w:val="00726D12"/>
    <w:rsid w:val="007345AC"/>
    <w:rsid w:val="00735970"/>
    <w:rsid w:val="007417EF"/>
    <w:rsid w:val="00752CD8"/>
    <w:rsid w:val="00761AEA"/>
    <w:rsid w:val="007631A0"/>
    <w:rsid w:val="00764D7A"/>
    <w:rsid w:val="007719D8"/>
    <w:rsid w:val="00775A86"/>
    <w:rsid w:val="007802C1"/>
    <w:rsid w:val="007943FD"/>
    <w:rsid w:val="00794A24"/>
    <w:rsid w:val="00794E13"/>
    <w:rsid w:val="00795D8E"/>
    <w:rsid w:val="007B3207"/>
    <w:rsid w:val="007B3980"/>
    <w:rsid w:val="007B5F22"/>
    <w:rsid w:val="007C11D7"/>
    <w:rsid w:val="007E3B5C"/>
    <w:rsid w:val="007F60BF"/>
    <w:rsid w:val="007F6902"/>
    <w:rsid w:val="00805536"/>
    <w:rsid w:val="008116D3"/>
    <w:rsid w:val="00812C57"/>
    <w:rsid w:val="00822153"/>
    <w:rsid w:val="00826048"/>
    <w:rsid w:val="008360B0"/>
    <w:rsid w:val="008433BF"/>
    <w:rsid w:val="00852B6E"/>
    <w:rsid w:val="00884C5E"/>
    <w:rsid w:val="00886829"/>
    <w:rsid w:val="00894F43"/>
    <w:rsid w:val="00895DE6"/>
    <w:rsid w:val="008B3A8E"/>
    <w:rsid w:val="008B5A4D"/>
    <w:rsid w:val="008B61EB"/>
    <w:rsid w:val="008C5407"/>
    <w:rsid w:val="008F22D9"/>
    <w:rsid w:val="009079A2"/>
    <w:rsid w:val="0092101D"/>
    <w:rsid w:val="00922EC3"/>
    <w:rsid w:val="0092696F"/>
    <w:rsid w:val="00927060"/>
    <w:rsid w:val="00930EDA"/>
    <w:rsid w:val="00931129"/>
    <w:rsid w:val="00944286"/>
    <w:rsid w:val="009455B7"/>
    <w:rsid w:val="00964307"/>
    <w:rsid w:val="00972E41"/>
    <w:rsid w:val="009744FB"/>
    <w:rsid w:val="0097768A"/>
    <w:rsid w:val="00984D4B"/>
    <w:rsid w:val="00995567"/>
    <w:rsid w:val="0099580B"/>
    <w:rsid w:val="009A59D8"/>
    <w:rsid w:val="009B3909"/>
    <w:rsid w:val="009C1660"/>
    <w:rsid w:val="009D1509"/>
    <w:rsid w:val="009E7F43"/>
    <w:rsid w:val="00A16D6F"/>
    <w:rsid w:val="00A20C49"/>
    <w:rsid w:val="00A228BB"/>
    <w:rsid w:val="00A3589C"/>
    <w:rsid w:val="00A37183"/>
    <w:rsid w:val="00A679F5"/>
    <w:rsid w:val="00A71BFA"/>
    <w:rsid w:val="00A752FC"/>
    <w:rsid w:val="00A83921"/>
    <w:rsid w:val="00A90889"/>
    <w:rsid w:val="00A94F9C"/>
    <w:rsid w:val="00A971B5"/>
    <w:rsid w:val="00AA2F7C"/>
    <w:rsid w:val="00AB57F1"/>
    <w:rsid w:val="00AB6BCC"/>
    <w:rsid w:val="00AC1FBB"/>
    <w:rsid w:val="00AE5FB3"/>
    <w:rsid w:val="00AF4BAB"/>
    <w:rsid w:val="00AF5523"/>
    <w:rsid w:val="00B10E2A"/>
    <w:rsid w:val="00B208C3"/>
    <w:rsid w:val="00B34390"/>
    <w:rsid w:val="00B44701"/>
    <w:rsid w:val="00B56B4B"/>
    <w:rsid w:val="00B57315"/>
    <w:rsid w:val="00B6386D"/>
    <w:rsid w:val="00B65983"/>
    <w:rsid w:val="00B67328"/>
    <w:rsid w:val="00B71476"/>
    <w:rsid w:val="00B96B18"/>
    <w:rsid w:val="00BB3744"/>
    <w:rsid w:val="00BE60F0"/>
    <w:rsid w:val="00BF1C8D"/>
    <w:rsid w:val="00BF22FC"/>
    <w:rsid w:val="00BF2AA2"/>
    <w:rsid w:val="00BF7C1A"/>
    <w:rsid w:val="00C16893"/>
    <w:rsid w:val="00C21650"/>
    <w:rsid w:val="00C24377"/>
    <w:rsid w:val="00C348D1"/>
    <w:rsid w:val="00C34BF0"/>
    <w:rsid w:val="00C3512D"/>
    <w:rsid w:val="00C364C0"/>
    <w:rsid w:val="00C47753"/>
    <w:rsid w:val="00C50A95"/>
    <w:rsid w:val="00C63DF0"/>
    <w:rsid w:val="00C8454C"/>
    <w:rsid w:val="00C84A20"/>
    <w:rsid w:val="00C857D3"/>
    <w:rsid w:val="00C869F2"/>
    <w:rsid w:val="00C91623"/>
    <w:rsid w:val="00C95B9E"/>
    <w:rsid w:val="00CB6B9E"/>
    <w:rsid w:val="00CC2202"/>
    <w:rsid w:val="00CD4D97"/>
    <w:rsid w:val="00CD7AF1"/>
    <w:rsid w:val="00CE7A9C"/>
    <w:rsid w:val="00D00964"/>
    <w:rsid w:val="00D05E2E"/>
    <w:rsid w:val="00D22C63"/>
    <w:rsid w:val="00D25FD8"/>
    <w:rsid w:val="00D36687"/>
    <w:rsid w:val="00D47E7F"/>
    <w:rsid w:val="00D55132"/>
    <w:rsid w:val="00D61E0B"/>
    <w:rsid w:val="00D621C0"/>
    <w:rsid w:val="00D70BDC"/>
    <w:rsid w:val="00D72ECC"/>
    <w:rsid w:val="00D83C56"/>
    <w:rsid w:val="00D86568"/>
    <w:rsid w:val="00D9207B"/>
    <w:rsid w:val="00D937A1"/>
    <w:rsid w:val="00DA34ED"/>
    <w:rsid w:val="00DB3BC8"/>
    <w:rsid w:val="00DC66B7"/>
    <w:rsid w:val="00DD7111"/>
    <w:rsid w:val="00DE4695"/>
    <w:rsid w:val="00E01C3B"/>
    <w:rsid w:val="00E128BD"/>
    <w:rsid w:val="00E238C6"/>
    <w:rsid w:val="00E37E25"/>
    <w:rsid w:val="00E4781C"/>
    <w:rsid w:val="00E60308"/>
    <w:rsid w:val="00E64854"/>
    <w:rsid w:val="00E731BD"/>
    <w:rsid w:val="00E73CBF"/>
    <w:rsid w:val="00E7573F"/>
    <w:rsid w:val="00E81FF0"/>
    <w:rsid w:val="00E92248"/>
    <w:rsid w:val="00E94A48"/>
    <w:rsid w:val="00EA0DEB"/>
    <w:rsid w:val="00EA2180"/>
    <w:rsid w:val="00EE0A09"/>
    <w:rsid w:val="00EE4DB7"/>
    <w:rsid w:val="00EE5529"/>
    <w:rsid w:val="00F212D5"/>
    <w:rsid w:val="00F22ED8"/>
    <w:rsid w:val="00F40A5D"/>
    <w:rsid w:val="00F66010"/>
    <w:rsid w:val="00F70274"/>
    <w:rsid w:val="00F77F17"/>
    <w:rsid w:val="00F829C2"/>
    <w:rsid w:val="00FB59CB"/>
    <w:rsid w:val="00FC1414"/>
    <w:rsid w:val="00FC4C1D"/>
    <w:rsid w:val="00FC5C3E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E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F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86"/>
  </w:style>
  <w:style w:type="paragraph" w:styleId="Footer">
    <w:name w:val="footer"/>
    <w:basedOn w:val="Normal"/>
    <w:link w:val="FooterChar"/>
    <w:uiPriority w:val="99"/>
    <w:unhideWhenUsed/>
    <w:rsid w:val="0077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86"/>
  </w:style>
  <w:style w:type="paragraph" w:styleId="BalloonText">
    <w:name w:val="Balloon Text"/>
    <w:basedOn w:val="Normal"/>
    <w:link w:val="BalloonTextChar"/>
    <w:uiPriority w:val="99"/>
    <w:semiHidden/>
    <w:unhideWhenUsed/>
    <w:rsid w:val="0077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A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E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344EE9"/>
    <w:pPr>
      <w:ind w:left="720"/>
      <w:contextualSpacing/>
    </w:pPr>
  </w:style>
  <w:style w:type="character" w:customStyle="1" w:styleId="apple-converted-space">
    <w:name w:val="apple-converted-space"/>
    <w:rsid w:val="007B3980"/>
  </w:style>
  <w:style w:type="character" w:styleId="Strong">
    <w:name w:val="Strong"/>
    <w:uiPriority w:val="22"/>
    <w:qFormat/>
    <w:rsid w:val="007012BE"/>
    <w:rPr>
      <w:b/>
      <w:bCs/>
    </w:rPr>
  </w:style>
  <w:style w:type="character" w:styleId="Emphasis">
    <w:name w:val="Emphasis"/>
    <w:uiPriority w:val="20"/>
    <w:qFormat/>
    <w:rsid w:val="00794A24"/>
    <w:rPr>
      <w:i/>
      <w:iCs/>
    </w:rPr>
  </w:style>
  <w:style w:type="character" w:customStyle="1" w:styleId="Heading2Char">
    <w:name w:val="Heading 2 Char"/>
    <w:link w:val="Heading2"/>
    <w:uiPriority w:val="9"/>
    <w:rsid w:val="003F740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ugin">
    <w:name w:val="hugin"/>
    <w:basedOn w:val="Normal"/>
    <w:rsid w:val="001B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link w:val="Heading3"/>
    <w:uiPriority w:val="9"/>
    <w:semiHidden/>
    <w:rsid w:val="009C16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rticlecontent">
    <w:name w:val="articlecontent"/>
    <w:rsid w:val="0031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od.fr/technologies/identification" TargetMode="External"/><Relationship Id="rId13" Type="http://schemas.openxmlformats.org/officeDocument/2006/relationships/hyperlink" Target="http://www.timcod.fr/pd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timcod.fr/terminaux-endurcis" TargetMode="External"/><Relationship Id="rId17" Type="http://schemas.openxmlformats.org/officeDocument/2006/relationships/hyperlink" Target="mailto:kpeslerbe@timcod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mcod.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cod.fr/technologies/wi-f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imcod.fr/imprimantes-industriel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imcod.fr/technologies/vocal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mcod.fr/services/audit-wi-fi" TargetMode="External"/><Relationship Id="rId14" Type="http://schemas.openxmlformats.org/officeDocument/2006/relationships/hyperlink" Target="http://www.timcod.fr/lecteurs-bureautiqu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Links>
    <vt:vector size="60" baseType="variant">
      <vt:variant>
        <vt:i4>3997702</vt:i4>
      </vt:variant>
      <vt:variant>
        <vt:i4>27</vt:i4>
      </vt:variant>
      <vt:variant>
        <vt:i4>0</vt:i4>
      </vt:variant>
      <vt:variant>
        <vt:i4>5</vt:i4>
      </vt:variant>
      <vt:variant>
        <vt:lpwstr>mailto:kpeslerbe@timcod.fr</vt:lpwstr>
      </vt:variant>
      <vt:variant>
        <vt:lpwstr/>
      </vt:variant>
      <vt:variant>
        <vt:i4>65624</vt:i4>
      </vt:variant>
      <vt:variant>
        <vt:i4>24</vt:i4>
      </vt:variant>
      <vt:variant>
        <vt:i4>0</vt:i4>
      </vt:variant>
      <vt:variant>
        <vt:i4>5</vt:i4>
      </vt:variant>
      <vt:variant>
        <vt:lpwstr>http://www.timcod.fr/</vt:lpwstr>
      </vt:variant>
      <vt:variant>
        <vt:lpwstr/>
      </vt:variant>
      <vt:variant>
        <vt:i4>6357036</vt:i4>
      </vt:variant>
      <vt:variant>
        <vt:i4>21</vt:i4>
      </vt:variant>
      <vt:variant>
        <vt:i4>0</vt:i4>
      </vt:variant>
      <vt:variant>
        <vt:i4>5</vt:i4>
      </vt:variant>
      <vt:variant>
        <vt:lpwstr>http://www.timcod.fr/imprimantes-industrielles</vt:lpwstr>
      </vt:variant>
      <vt:variant>
        <vt:lpwstr/>
      </vt:variant>
      <vt:variant>
        <vt:i4>5046292</vt:i4>
      </vt:variant>
      <vt:variant>
        <vt:i4>18</vt:i4>
      </vt:variant>
      <vt:variant>
        <vt:i4>0</vt:i4>
      </vt:variant>
      <vt:variant>
        <vt:i4>5</vt:i4>
      </vt:variant>
      <vt:variant>
        <vt:lpwstr>http://www.timcod.fr/lecteurs-bureautique</vt:lpwstr>
      </vt:variant>
      <vt:variant>
        <vt:lpwstr/>
      </vt:variant>
      <vt:variant>
        <vt:i4>1048595</vt:i4>
      </vt:variant>
      <vt:variant>
        <vt:i4>15</vt:i4>
      </vt:variant>
      <vt:variant>
        <vt:i4>0</vt:i4>
      </vt:variant>
      <vt:variant>
        <vt:i4>5</vt:i4>
      </vt:variant>
      <vt:variant>
        <vt:lpwstr>http://www.timcod.fr/pda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http://www.timcod.fr/terminaux-endurcis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http://www.timcod.fr/technologies/wi-fi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http://www.timcod.fr/technologies/vocale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http://www.timcod.fr/services/audit-wi-fi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http://www.timcod.fr/technologies/identification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Angevin - agence i communication</dc:creator>
  <cp:lastModifiedBy>La Luciole</cp:lastModifiedBy>
  <cp:revision>2</cp:revision>
  <cp:lastPrinted>2015-07-07T14:06:00Z</cp:lastPrinted>
  <dcterms:created xsi:type="dcterms:W3CDTF">2015-09-10T14:23:00Z</dcterms:created>
  <dcterms:modified xsi:type="dcterms:W3CDTF">2015-09-10T14:23:00Z</dcterms:modified>
</cp:coreProperties>
</file>